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0" w:rsidRDefault="00EA2900" w:rsidP="00EA2900">
      <w:pPr>
        <w:jc w:val="center"/>
        <w:outlineLvl w:val="0"/>
        <w:rPr>
          <w:b/>
          <w:color w:val="000000"/>
          <w:sz w:val="30"/>
          <w:szCs w:val="30"/>
        </w:rPr>
      </w:pPr>
      <w:r w:rsidRPr="00C32EF5">
        <w:rPr>
          <w:b/>
          <w:color w:val="000000"/>
          <w:sz w:val="30"/>
          <w:szCs w:val="30"/>
        </w:rPr>
        <w:t>Тематика рефератов  для педагогических работников учреждений</w:t>
      </w:r>
      <w:r>
        <w:rPr>
          <w:b/>
          <w:color w:val="000000"/>
          <w:sz w:val="30"/>
          <w:szCs w:val="30"/>
        </w:rPr>
        <w:t xml:space="preserve"> дошкольного образования, состоящих в резерве руководящих кадров </w:t>
      </w:r>
      <w:r w:rsidRPr="003A20D4">
        <w:rPr>
          <w:b/>
          <w:color w:val="000000"/>
          <w:sz w:val="30"/>
          <w:szCs w:val="30"/>
        </w:rPr>
        <w:t xml:space="preserve">«Теоретические основы и </w:t>
      </w:r>
      <w:r>
        <w:rPr>
          <w:b/>
          <w:color w:val="000000"/>
          <w:sz w:val="30"/>
          <w:szCs w:val="30"/>
        </w:rPr>
        <w:t>практические аспекты управления учреждением дошкольного образования</w:t>
      </w:r>
      <w:r w:rsidRPr="003A20D4">
        <w:rPr>
          <w:b/>
          <w:color w:val="000000"/>
          <w:sz w:val="30"/>
          <w:szCs w:val="30"/>
        </w:rPr>
        <w:t>»</w:t>
      </w:r>
      <w:r>
        <w:rPr>
          <w:b/>
          <w:color w:val="000000"/>
          <w:sz w:val="30"/>
          <w:szCs w:val="30"/>
        </w:rPr>
        <w:t xml:space="preserve"> </w:t>
      </w:r>
    </w:p>
    <w:p w:rsidR="00EA2900" w:rsidRPr="00CB3916" w:rsidRDefault="00EA2900" w:rsidP="00EA2900">
      <w:pPr>
        <w:jc w:val="center"/>
        <w:outlineLvl w:val="0"/>
        <w:rPr>
          <w:b/>
          <w:color w:val="FF0000"/>
          <w:sz w:val="30"/>
          <w:szCs w:val="30"/>
        </w:rPr>
      </w:pPr>
    </w:p>
    <w:p w:rsidR="00EA2900" w:rsidRPr="00D845DB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color w:val="000000"/>
          <w:sz w:val="30"/>
          <w:szCs w:val="30"/>
        </w:rPr>
      </w:pPr>
      <w:r w:rsidRPr="00D845DB">
        <w:rPr>
          <w:color w:val="000000"/>
          <w:sz w:val="30"/>
          <w:szCs w:val="30"/>
        </w:rPr>
        <w:t>Технологии проведения педагогического совета в учреждении дошкольного образования.</w:t>
      </w:r>
    </w:p>
    <w:p w:rsidR="00EA2900" w:rsidRPr="00D845DB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color w:val="000000"/>
          <w:sz w:val="30"/>
          <w:szCs w:val="30"/>
        </w:rPr>
      </w:pPr>
      <w:r w:rsidRPr="00D845DB">
        <w:rPr>
          <w:color w:val="000000"/>
          <w:sz w:val="30"/>
          <w:szCs w:val="30"/>
        </w:rPr>
        <w:t>Педагогический совет – коллегиальный орган управления учреждением дошкольного образования.</w:t>
      </w:r>
    </w:p>
    <w:p w:rsidR="00EA2900" w:rsidRPr="0044058F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Современные подходы к проведению педагогического совета в учреждении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Управление методической работой в учреждении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Система методической работы в учреждении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Управление профессиональным развитием педагогических работников – условие их профессиональной самореализации.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Информационно-аналитическое обеспечение деятельности учреждения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Управление инновационной деятельностью в учреждении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Использование информационно-коммуникационных технологий в деятельности учреждения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Формирование организационной культуры в учреждении дошкольного образования.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 xml:space="preserve">Создание </w:t>
      </w:r>
      <w:proofErr w:type="spellStart"/>
      <w:r w:rsidRPr="0044058F">
        <w:rPr>
          <w:sz w:val="30"/>
          <w:szCs w:val="30"/>
        </w:rPr>
        <w:t>здоровьесберегающей</w:t>
      </w:r>
      <w:proofErr w:type="spellEnd"/>
      <w:r w:rsidRPr="0044058F">
        <w:rPr>
          <w:sz w:val="30"/>
          <w:szCs w:val="30"/>
        </w:rPr>
        <w:t xml:space="preserve"> среды в учреждении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proofErr w:type="spellStart"/>
      <w:r w:rsidRPr="001E791E">
        <w:rPr>
          <w:sz w:val="30"/>
          <w:szCs w:val="30"/>
        </w:rPr>
        <w:t>Здоровьесберегающие</w:t>
      </w:r>
      <w:proofErr w:type="spellEnd"/>
      <w:r w:rsidRPr="001E791E">
        <w:rPr>
          <w:sz w:val="30"/>
          <w:szCs w:val="30"/>
        </w:rPr>
        <w:t xml:space="preserve"> технологии в учреждении дошкольного образования: система работы.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 xml:space="preserve">Семья и учреждение дошкольного образования: направления и формы взаимодействия. </w:t>
      </w:r>
    </w:p>
    <w:p w:rsidR="00EA2900" w:rsidRPr="0044058F" w:rsidRDefault="00EA2900" w:rsidP="00EA2900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Эффективные формы взаимодействия учреждения дошкольного образования с семьями воспитанников.</w:t>
      </w:r>
    </w:p>
    <w:p w:rsidR="00EA2900" w:rsidRPr="0044058F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Система работы учреждения дошкольного образования с семьями, находящимися в социально-опасном положении.</w:t>
      </w:r>
    </w:p>
    <w:p w:rsidR="00EA2900" w:rsidRPr="0044058F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 w:rsidRPr="0044058F">
        <w:rPr>
          <w:sz w:val="30"/>
          <w:szCs w:val="30"/>
        </w:rPr>
        <w:t xml:space="preserve">Управление профессиональным становлением молодого педагога в учреждении дошкольного образования. </w:t>
      </w:r>
    </w:p>
    <w:p w:rsidR="00EA2900" w:rsidRPr="0044058F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 w:rsidRPr="0044058F">
        <w:rPr>
          <w:sz w:val="30"/>
          <w:szCs w:val="30"/>
        </w:rPr>
        <w:t>Формирование корпоративной культуры в учреждении дошкольного образования.</w:t>
      </w:r>
    </w:p>
    <w:p w:rsidR="00EA2900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 w:rsidRPr="001E791E">
        <w:rPr>
          <w:sz w:val="30"/>
          <w:szCs w:val="30"/>
        </w:rPr>
        <w:t>Руководство самообразованием педагогов в учреждении дошкольного образования.</w:t>
      </w:r>
    </w:p>
    <w:p w:rsidR="00EA2900" w:rsidRPr="001E791E" w:rsidRDefault="00EA2900" w:rsidP="00EA2900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Самообразование в профессиональной деятельности педагогических работников.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Формы организации методической работы в учреждения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Организация воспитательной работы в учреждении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Руководство идеологической работой в учреждении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Общение как социально-психологический механизм взаимодействия в учреждении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 xml:space="preserve">Система работы по стимулированию и мотивации персонала в учреждении дошкольного образования. 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Организация проектной деятельности в учреждении дошкольного образования.</w:t>
      </w:r>
    </w:p>
    <w:p w:rsidR="00EA2900" w:rsidRPr="001E791E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 w:rsidRPr="001E791E">
        <w:rPr>
          <w:sz w:val="30"/>
          <w:szCs w:val="30"/>
        </w:rPr>
        <w:t>Система работы учреждения образования по формированию позитивного имиджа.</w:t>
      </w:r>
    </w:p>
    <w:p w:rsidR="00EA2900" w:rsidRPr="00B13DF8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color w:val="FF0000"/>
          <w:sz w:val="30"/>
          <w:szCs w:val="30"/>
        </w:rPr>
      </w:pPr>
      <w:r w:rsidRPr="00B13DF8">
        <w:rPr>
          <w:sz w:val="30"/>
          <w:szCs w:val="30"/>
        </w:rPr>
        <w:t>Гибкие навыки педагогических работников как условие повышения качества образования.</w:t>
      </w:r>
    </w:p>
    <w:p w:rsidR="00EA2900" w:rsidRPr="00B13DF8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color w:val="FF0000"/>
          <w:sz w:val="30"/>
          <w:szCs w:val="30"/>
        </w:rPr>
      </w:pPr>
      <w:r w:rsidRPr="00B13DF8">
        <w:rPr>
          <w:sz w:val="30"/>
          <w:szCs w:val="30"/>
        </w:rPr>
        <w:t>Профессиональная самореализация педагога учреждения дошкольного образования.</w:t>
      </w:r>
    </w:p>
    <w:p w:rsidR="00EA2900" w:rsidRPr="00B13DF8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color w:val="FF0000"/>
          <w:sz w:val="30"/>
          <w:szCs w:val="30"/>
        </w:rPr>
      </w:pPr>
      <w:r w:rsidRPr="00B13DF8">
        <w:rPr>
          <w:sz w:val="30"/>
          <w:szCs w:val="30"/>
        </w:rPr>
        <w:t>Гражданское и патриотическое воспитание в учреждении дошкольного образования.</w:t>
      </w:r>
    </w:p>
    <w:p w:rsidR="00EA2900" w:rsidRPr="00B13DF8" w:rsidRDefault="00EA2900" w:rsidP="00EA29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color w:val="FF0000"/>
          <w:sz w:val="30"/>
          <w:szCs w:val="30"/>
        </w:rPr>
      </w:pPr>
      <w:r w:rsidRPr="00B13DF8">
        <w:rPr>
          <w:sz w:val="30"/>
          <w:szCs w:val="30"/>
        </w:rPr>
        <w:t>Инклюзивное образование: проблемы и перспективы.</w:t>
      </w:r>
    </w:p>
    <w:p w:rsidR="00EA2900" w:rsidRDefault="00EA2900" w:rsidP="00EA2900">
      <w:pPr>
        <w:pStyle w:val="a3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FF0000"/>
          <w:sz w:val="30"/>
          <w:szCs w:val="30"/>
        </w:rPr>
      </w:pPr>
    </w:p>
    <w:p w:rsidR="000615EF" w:rsidRDefault="00EA2900">
      <w:bookmarkStart w:id="0" w:name="_GoBack"/>
      <w:bookmarkEnd w:id="0"/>
    </w:p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7FD"/>
    <w:multiLevelType w:val="hybridMultilevel"/>
    <w:tmpl w:val="37540940"/>
    <w:lvl w:ilvl="0" w:tplc="30DE2B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0"/>
    <w:rsid w:val="000029F4"/>
    <w:rsid w:val="00A92728"/>
    <w:rsid w:val="00E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900"/>
    <w:pPr>
      <w:ind w:left="708"/>
    </w:pPr>
  </w:style>
  <w:style w:type="character" w:customStyle="1" w:styleId="a4">
    <w:name w:val="Абзац списка Знак"/>
    <w:link w:val="a3"/>
    <w:uiPriority w:val="34"/>
    <w:rsid w:val="00EA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900"/>
    <w:pPr>
      <w:ind w:left="708"/>
    </w:pPr>
  </w:style>
  <w:style w:type="character" w:customStyle="1" w:styleId="a4">
    <w:name w:val="Абзац списка Знак"/>
    <w:link w:val="a3"/>
    <w:uiPriority w:val="34"/>
    <w:rsid w:val="00EA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1</cp:revision>
  <dcterms:created xsi:type="dcterms:W3CDTF">2024-01-24T08:33:00Z</dcterms:created>
  <dcterms:modified xsi:type="dcterms:W3CDTF">2024-01-24T08:33:00Z</dcterms:modified>
</cp:coreProperties>
</file>